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B4" w:rsidRPr="002A1346" w:rsidRDefault="00D631E0" w:rsidP="002A1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346">
        <w:rPr>
          <w:rFonts w:ascii="Times New Roman" w:hAnsi="Times New Roman" w:cs="Times New Roman"/>
          <w:b/>
          <w:sz w:val="28"/>
          <w:szCs w:val="28"/>
        </w:rPr>
        <w:t>Занятие «Н</w:t>
      </w:r>
      <w:r w:rsidR="00A01CB4" w:rsidRPr="002A1346">
        <w:rPr>
          <w:rFonts w:ascii="Times New Roman" w:hAnsi="Times New Roman" w:cs="Times New Roman"/>
          <w:b/>
          <w:sz w:val="28"/>
          <w:szCs w:val="28"/>
        </w:rPr>
        <w:t>аше настроение»</w:t>
      </w:r>
      <w:r w:rsidRPr="002A1346"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r w:rsidR="00A01CB4" w:rsidRPr="002A1346">
        <w:rPr>
          <w:rFonts w:ascii="Times New Roman" w:hAnsi="Times New Roman" w:cs="Times New Roman"/>
          <w:b/>
          <w:sz w:val="28"/>
          <w:szCs w:val="28"/>
        </w:rPr>
        <w:t>(6 – 7 лет)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Цель: познакомить детей с понятием «настроение» и его проявлением у добрых и злых людей; показать в доступной форме изменчивость настроения; учить детей понимать настроение другого человека; познакомить со способами управления и регуляции настроения; диагностировать эмоциональное состояние детей.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1. В гости к детям приходят волшебники и благодарят за подаренные им рисунки. Выставка детских рисунков и их анализ: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1CB4">
        <w:rPr>
          <w:rFonts w:ascii="Times New Roman" w:hAnsi="Times New Roman" w:cs="Times New Roman"/>
          <w:sz w:val="28"/>
          <w:szCs w:val="28"/>
        </w:rPr>
        <w:t>Изображение</w:t>
      </w:r>
      <w:proofErr w:type="gramEnd"/>
      <w:r w:rsidRPr="00A01CB4">
        <w:rPr>
          <w:rFonts w:ascii="Times New Roman" w:hAnsi="Times New Roman" w:cs="Times New Roman"/>
          <w:sz w:val="28"/>
          <w:szCs w:val="28"/>
        </w:rPr>
        <w:t xml:space="preserve"> какого волшебника вам больше всего понравилось: доброго или злого? Почему?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Какие краски вы использовали для изображения злого волшебника?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Какие краски вы использовали для изображения доброго волшебника?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Диагностика настроения детей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Взрослый отмечает, что волшебники тоже хотят поблагодарить детей и подарить им волшебные цветы (разного цвета: от белого до черного и — всех цветов спектра). Дети могут сами выбрать цветок, который им нравится.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А теперь поговорим о настроении. Настроение — это душевное состояние.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Взрослый обращает внимание детей на настроение волшебников: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- У </w:t>
      </w:r>
      <w:proofErr w:type="gramStart"/>
      <w:r w:rsidRPr="00A01CB4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Pr="00A01CB4">
        <w:rPr>
          <w:rFonts w:ascii="Times New Roman" w:hAnsi="Times New Roman" w:cs="Times New Roman"/>
          <w:sz w:val="28"/>
          <w:szCs w:val="28"/>
        </w:rPr>
        <w:t xml:space="preserve"> — настроение веселое, доброе, светлое, радостное, прекрасное.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- У </w:t>
      </w:r>
      <w:proofErr w:type="gramStart"/>
      <w:r w:rsidRPr="00A01CB4">
        <w:rPr>
          <w:rFonts w:ascii="Times New Roman" w:hAnsi="Times New Roman" w:cs="Times New Roman"/>
          <w:sz w:val="28"/>
          <w:szCs w:val="28"/>
        </w:rPr>
        <w:t>злого</w:t>
      </w:r>
      <w:proofErr w:type="gramEnd"/>
      <w:r w:rsidRPr="00A01CB4">
        <w:rPr>
          <w:rFonts w:ascii="Times New Roman" w:hAnsi="Times New Roman" w:cs="Times New Roman"/>
          <w:sz w:val="28"/>
          <w:szCs w:val="28"/>
        </w:rPr>
        <w:t xml:space="preserve"> — настроение мрачное, сердитое, угрюмое.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(Если дети затрудняются в характеристике эмоционального состояния сказочных персонажей, то взрослый сам знакомит детей с новыми для них словами.)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- А как вы догадались, что у доброго волшебника настроение хорошее, а </w:t>
      </w:r>
      <w:proofErr w:type="gramStart"/>
      <w:r w:rsidRPr="00A01C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01CB4">
        <w:rPr>
          <w:rFonts w:ascii="Times New Roman" w:hAnsi="Times New Roman" w:cs="Times New Roman"/>
          <w:sz w:val="28"/>
          <w:szCs w:val="28"/>
        </w:rPr>
        <w:t xml:space="preserve"> злого — плохое? (По выражению лица, мимике.)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2. Взрослый предлагает помочь злому волшебнику избавиться от плохого настроения с помощью волшебного мешочка.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Упражнение «Волшебный мешочек»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В мешочек волшебнику предлагается сложить все отрицательные эмоции: злость, обиду, гнев.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lastRenderedPageBreak/>
        <w:t>Взрослый предлагает детям обсудить их собственное настроение.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3. Упражнение «Расскажи о своем настроении»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Детям предлагаются пиктограммы с изображением различных оттенков настроений. Сначала взрослый выясняет, знают ли дети основные характеристики настроения человека, а затем предлагает выбрать ту картинку, которая в наибольшей степени похожа на настроение ребенка. </w:t>
      </w:r>
      <w:proofErr w:type="gramStart"/>
      <w:r w:rsidRPr="00A01CB4">
        <w:rPr>
          <w:rFonts w:ascii="Times New Roman" w:hAnsi="Times New Roman" w:cs="Times New Roman"/>
          <w:sz w:val="28"/>
          <w:szCs w:val="28"/>
        </w:rPr>
        <w:t>(Вводятся понятия: веселое (радостное), грустное (хочется помолчать, подумать о чем-нибудь, хочется плакать).</w:t>
      </w:r>
      <w:proofErr w:type="gramEnd"/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A01CB4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A01CB4">
        <w:rPr>
          <w:rFonts w:ascii="Times New Roman" w:hAnsi="Times New Roman" w:cs="Times New Roman"/>
          <w:sz w:val="28"/>
          <w:szCs w:val="28"/>
        </w:rPr>
        <w:t xml:space="preserve"> каких слов вы можете рассказать о своем настроении?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Какое у тебя сейчас настроение?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Какого цвета твое настроение?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С каким запахом можно сравнить твое настроение?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На что похоже твое настроение?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(Плохая погода, холод, дождь, хмурое небо — агрессивные элементы, которые свидетельствуют об эмоциональном неблагополучии.)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Если в процессе беседы выясняется, что у кого-то из детей плохое настроение, взрослый им предлагает все отрицательные эмоции поместить в волшебный мешочек. Для образца взрослый может вспомнить ситуации из своей жизни, связанные с плохим настроением, и тоже поместить эти воспоминания в мешочек.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В конце беседы взрослый обобщает ответы детей и обращает их внимание на то, что настроение может быть разным: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Хорошее настроение мы выражаем с помощью таких слов, как веселое, радостное, светлое, праздничное, сказочное.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Плохое настроение можно выразить следующими словами: сердитое, мрачное, угрюмое, печальное.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А от чего зависит настроение?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Может ли меняться настроение?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4. Те</w:t>
      </w:r>
      <w:proofErr w:type="gramStart"/>
      <w:r w:rsidRPr="00A01CB4">
        <w:rPr>
          <w:rFonts w:ascii="Times New Roman" w:hAnsi="Times New Roman" w:cs="Times New Roman"/>
          <w:sz w:val="28"/>
          <w:szCs w:val="28"/>
        </w:rPr>
        <w:t>кст  дл</w:t>
      </w:r>
      <w:proofErr w:type="gramEnd"/>
      <w:r w:rsidRPr="00A01CB4">
        <w:rPr>
          <w:rFonts w:ascii="Times New Roman" w:hAnsi="Times New Roman" w:cs="Times New Roman"/>
          <w:sz w:val="28"/>
          <w:szCs w:val="28"/>
        </w:rPr>
        <w:t>я слушания.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1CB4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A01CB4">
        <w:rPr>
          <w:rFonts w:ascii="Times New Roman" w:hAnsi="Times New Roman" w:cs="Times New Roman"/>
          <w:sz w:val="28"/>
          <w:szCs w:val="28"/>
        </w:rPr>
        <w:t xml:space="preserve"> и Маша играют во дворе. Вдруг </w:t>
      </w:r>
      <w:proofErr w:type="spellStart"/>
      <w:r w:rsidRPr="00A01CB4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A01CB4">
        <w:rPr>
          <w:rFonts w:ascii="Times New Roman" w:hAnsi="Times New Roman" w:cs="Times New Roman"/>
          <w:sz w:val="28"/>
          <w:szCs w:val="28"/>
        </w:rPr>
        <w:t xml:space="preserve"> оборачивается: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lastRenderedPageBreak/>
        <w:t xml:space="preserve">- Маша, послушай, кажется, кто-то плачет. Около подъезда стоит маленькая девочка и глотает слезы. </w:t>
      </w:r>
      <w:proofErr w:type="spellStart"/>
      <w:r w:rsidRPr="00A01CB4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A01CB4">
        <w:rPr>
          <w:rFonts w:ascii="Times New Roman" w:hAnsi="Times New Roman" w:cs="Times New Roman"/>
          <w:sz w:val="28"/>
          <w:szCs w:val="28"/>
        </w:rPr>
        <w:t xml:space="preserve"> и Маша подбегают к малышке. </w:t>
      </w:r>
      <w:proofErr w:type="spellStart"/>
      <w:r w:rsidRPr="00A01CB4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A01CB4">
        <w:rPr>
          <w:rFonts w:ascii="Times New Roman" w:hAnsi="Times New Roman" w:cs="Times New Roman"/>
          <w:sz w:val="28"/>
          <w:szCs w:val="28"/>
        </w:rPr>
        <w:t>: Что случалось? Почему ты плачешь? Маша: Скажи, как тебя зовут? Где твоя мама? Девочка: Моя мама потерялась. Она только что была здесь, и вот — ее нет. А я — Оля.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1CB4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A01CB4">
        <w:rPr>
          <w:rFonts w:ascii="Times New Roman" w:hAnsi="Times New Roman" w:cs="Times New Roman"/>
          <w:sz w:val="28"/>
          <w:szCs w:val="28"/>
        </w:rPr>
        <w:t>: Не бойся, Оля, мама не может потеряться. Сейчас она придет за своей дочкой. Знаешь, мой брат Федя всегда сочиняет веселые стишки. Давайте и мы попробуем. Потанцуй вместе с нами. И не плачь! Ты уже большая девочка.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Девочки танцуют, а </w:t>
      </w:r>
      <w:proofErr w:type="spellStart"/>
      <w:r w:rsidRPr="00A01CB4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A01CB4">
        <w:rPr>
          <w:rFonts w:ascii="Times New Roman" w:hAnsi="Times New Roman" w:cs="Times New Roman"/>
          <w:sz w:val="28"/>
          <w:szCs w:val="28"/>
        </w:rPr>
        <w:t xml:space="preserve"> приговаривает: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Ты не бойся и не плачь, Миленькая Олечка. Будем вместе маму ждать</w:t>
      </w:r>
      <w:proofErr w:type="gramStart"/>
      <w:r w:rsidRPr="00A01CB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01CB4">
        <w:rPr>
          <w:rFonts w:ascii="Times New Roman" w:hAnsi="Times New Roman" w:cs="Times New Roman"/>
          <w:sz w:val="28"/>
          <w:szCs w:val="28"/>
        </w:rPr>
        <w:t xml:space="preserve"> станцуем </w:t>
      </w:r>
      <w:proofErr w:type="spellStart"/>
      <w:r w:rsidRPr="00A01CB4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A01CB4">
        <w:rPr>
          <w:rFonts w:ascii="Times New Roman" w:hAnsi="Times New Roman" w:cs="Times New Roman"/>
          <w:sz w:val="28"/>
          <w:szCs w:val="28"/>
        </w:rPr>
        <w:t>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Оля улыбнулась, слезы сразу высохли. А вот и Олина мама.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Она спешит к дочке: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Оля, ты здесь! Я же просила тебя постоять у булочной!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Спасибо, девочки, что побыли с моей малышкой. Как я вам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благодарна!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Вопросы для беседы с детьми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Что случилось с маленькой девочкой?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Что чувствовала девочка, когда потерялась?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Какими словами можно выразить ее настроение?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Кто помог маленькой девочке?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Изменилось ли ее настроение?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spellStart"/>
      <w:r w:rsidRPr="00A01CB4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A01CB4">
        <w:rPr>
          <w:rFonts w:ascii="Times New Roman" w:hAnsi="Times New Roman" w:cs="Times New Roman"/>
          <w:sz w:val="28"/>
          <w:szCs w:val="28"/>
        </w:rPr>
        <w:t xml:space="preserve"> и Маша помогли маленькой девочке?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Оцените поступок девочки.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Как можно успокоить человека, который плачет? (Чтением или рассказом интересной истории, спокойной или веселой музыкой.)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- Как можно развеселить угрюмого, сердитого человека? (Рассказать смешную историю, прочитать веселое стихотворение, предложить </w:t>
      </w:r>
      <w:r w:rsidRPr="00A01CB4">
        <w:rPr>
          <w:rFonts w:ascii="Times New Roman" w:hAnsi="Times New Roman" w:cs="Times New Roman"/>
          <w:sz w:val="28"/>
          <w:szCs w:val="28"/>
        </w:rPr>
        <w:lastRenderedPageBreak/>
        <w:t>интересную, забавную игру и т.п.) Взрослый заменяет фигурку, изображающую злого волшебника, «угрюмым волшебником».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Посмотрите, дети, лицо у злого волшебника изменилось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теперь оно угрюмое. Давайте попробуем его развеселить! Взрослый предлагает игру «Жмурки». По считалке дети выбирают «</w:t>
      </w:r>
      <w:proofErr w:type="spellStart"/>
      <w:r w:rsidRPr="00A01CB4">
        <w:rPr>
          <w:rFonts w:ascii="Times New Roman" w:hAnsi="Times New Roman" w:cs="Times New Roman"/>
          <w:sz w:val="28"/>
          <w:szCs w:val="28"/>
        </w:rPr>
        <w:t>жмурку</w:t>
      </w:r>
      <w:proofErr w:type="spellEnd"/>
      <w:r w:rsidRPr="00A01CB4">
        <w:rPr>
          <w:rFonts w:ascii="Times New Roman" w:hAnsi="Times New Roman" w:cs="Times New Roman"/>
          <w:sz w:val="28"/>
          <w:szCs w:val="28"/>
        </w:rPr>
        <w:t>», потом раскручивают его в кругу, завязав глаза, под слова диалога: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На чем стоишь?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На мосту.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Что продаешь?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Квас.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Ищи малышей, а не нас!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Сыграли кон, поменялся «</w:t>
      </w:r>
      <w:proofErr w:type="spellStart"/>
      <w:r w:rsidRPr="00A01CB4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A01CB4">
        <w:rPr>
          <w:rFonts w:ascii="Times New Roman" w:hAnsi="Times New Roman" w:cs="Times New Roman"/>
          <w:sz w:val="28"/>
          <w:szCs w:val="28"/>
        </w:rPr>
        <w:t>», и детям предлагается еще одна вертушка: игроки раскручивают «</w:t>
      </w:r>
      <w:proofErr w:type="spellStart"/>
      <w:r w:rsidRPr="00A01CB4">
        <w:rPr>
          <w:rFonts w:ascii="Times New Roman" w:hAnsi="Times New Roman" w:cs="Times New Roman"/>
          <w:sz w:val="28"/>
          <w:szCs w:val="28"/>
        </w:rPr>
        <w:t>жмурку</w:t>
      </w:r>
      <w:proofErr w:type="spellEnd"/>
      <w:r w:rsidRPr="00A01CB4">
        <w:rPr>
          <w:rFonts w:ascii="Times New Roman" w:hAnsi="Times New Roman" w:cs="Times New Roman"/>
          <w:sz w:val="28"/>
          <w:szCs w:val="28"/>
        </w:rPr>
        <w:t>» с завязанными глазами и приговаривают: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Надувала кошка шар, А котенок ей мешал: Подошел и лапкой — топ! А у кошки шарик — </w:t>
      </w:r>
      <w:proofErr w:type="spellStart"/>
      <w:r w:rsidRPr="00A01CB4">
        <w:rPr>
          <w:rFonts w:ascii="Times New Roman" w:hAnsi="Times New Roman" w:cs="Times New Roman"/>
          <w:sz w:val="28"/>
          <w:szCs w:val="28"/>
        </w:rPr>
        <w:t>лоп</w:t>
      </w:r>
      <w:proofErr w:type="spellEnd"/>
      <w:r w:rsidRPr="00A01CB4">
        <w:rPr>
          <w:rFonts w:ascii="Times New Roman" w:hAnsi="Times New Roman" w:cs="Times New Roman"/>
          <w:sz w:val="28"/>
          <w:szCs w:val="28"/>
        </w:rPr>
        <w:t>!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Дружно топнули, говоря «топ!»; дружно хлопнули в ладоши, говоря «</w:t>
      </w:r>
      <w:proofErr w:type="spellStart"/>
      <w:r w:rsidRPr="00A01CB4">
        <w:rPr>
          <w:rFonts w:ascii="Times New Roman" w:hAnsi="Times New Roman" w:cs="Times New Roman"/>
          <w:sz w:val="28"/>
          <w:szCs w:val="28"/>
        </w:rPr>
        <w:t>лоп</w:t>
      </w:r>
      <w:proofErr w:type="spellEnd"/>
      <w:r w:rsidRPr="00A01CB4">
        <w:rPr>
          <w:rFonts w:ascii="Times New Roman" w:hAnsi="Times New Roman" w:cs="Times New Roman"/>
          <w:sz w:val="28"/>
          <w:szCs w:val="28"/>
        </w:rPr>
        <w:t>!» — разбежались! Лови, «</w:t>
      </w:r>
      <w:proofErr w:type="spellStart"/>
      <w:r w:rsidRPr="00A01CB4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A01CB4">
        <w:rPr>
          <w:rFonts w:ascii="Times New Roman" w:hAnsi="Times New Roman" w:cs="Times New Roman"/>
          <w:sz w:val="28"/>
          <w:szCs w:val="28"/>
        </w:rPr>
        <w:t>»! Игра повторяется 2—3 раза. По ее окончании взрослый обращается сначала к тем детям, у кого, например, в начале занятия было грустное, печальное настроение: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- Стало ли вам немного веселей?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Взрослый определяет словесно общее настроение детей.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5. Рисование на тему «Мое настроение».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01CB4">
        <w:rPr>
          <w:rFonts w:ascii="Times New Roman" w:hAnsi="Times New Roman" w:cs="Times New Roman"/>
          <w:sz w:val="28"/>
          <w:szCs w:val="28"/>
        </w:rPr>
        <w:t xml:space="preserve">Заканчивается занятие пением «Песенки </w:t>
      </w:r>
      <w:proofErr w:type="spellStart"/>
      <w:r w:rsidRPr="00A01CB4">
        <w:rPr>
          <w:rFonts w:ascii="Times New Roman" w:hAnsi="Times New Roman" w:cs="Times New Roman"/>
          <w:sz w:val="28"/>
          <w:szCs w:val="28"/>
        </w:rPr>
        <w:t>бременских</w:t>
      </w:r>
      <w:proofErr w:type="spellEnd"/>
      <w:r w:rsidRPr="00A01CB4">
        <w:rPr>
          <w:rFonts w:ascii="Times New Roman" w:hAnsi="Times New Roman" w:cs="Times New Roman"/>
          <w:sz w:val="28"/>
          <w:szCs w:val="28"/>
        </w:rPr>
        <w:t xml:space="preserve"> музыкантов» (муз.</w:t>
      </w:r>
      <w:proofErr w:type="gramEnd"/>
      <w:r w:rsidRPr="00A01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CB4">
        <w:rPr>
          <w:rFonts w:ascii="Times New Roman" w:hAnsi="Times New Roman" w:cs="Times New Roman"/>
          <w:sz w:val="28"/>
          <w:szCs w:val="28"/>
        </w:rPr>
        <w:t>Г. Гладкова):</w:t>
      </w:r>
      <w:proofErr w:type="gramEnd"/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Ничего на свете лучше </w:t>
      </w:r>
      <w:proofErr w:type="gramStart"/>
      <w:r w:rsidRPr="00A01CB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01C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Чем бродить друзьям по белу свету. 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Тем, кто дружен, не страшны тревоги! 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Нам любые дороги </w:t>
      </w:r>
      <w:proofErr w:type="spellStart"/>
      <w:proofErr w:type="gramStart"/>
      <w:r w:rsidRPr="00A01CB4">
        <w:rPr>
          <w:rFonts w:ascii="Times New Roman" w:hAnsi="Times New Roman" w:cs="Times New Roman"/>
          <w:sz w:val="28"/>
          <w:szCs w:val="28"/>
        </w:rPr>
        <w:t>дороги</w:t>
      </w:r>
      <w:proofErr w:type="spellEnd"/>
      <w:proofErr w:type="gramEnd"/>
      <w:r w:rsidRPr="00A01CB4">
        <w:rPr>
          <w:rFonts w:ascii="Times New Roman" w:hAnsi="Times New Roman" w:cs="Times New Roman"/>
          <w:sz w:val="28"/>
          <w:szCs w:val="28"/>
        </w:rPr>
        <w:t>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Мы свое призванье не забудем! 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lastRenderedPageBreak/>
        <w:t xml:space="preserve">Смех и радость мы приносим людям, 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Нам дворцов заманчивые своды 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Не заменят никогда свободы.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Наш ковер — цветочная поляна, 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Наши стены — сосны-великаны, </w:t>
      </w:r>
    </w:p>
    <w:p w:rsidR="00A01CB4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 xml:space="preserve">Наша крыша — небо голубое, </w:t>
      </w:r>
    </w:p>
    <w:p w:rsidR="001E67CA" w:rsidRPr="00A01CB4" w:rsidRDefault="00A01CB4" w:rsidP="00A01CB4">
      <w:pPr>
        <w:rPr>
          <w:rFonts w:ascii="Times New Roman" w:hAnsi="Times New Roman" w:cs="Times New Roman"/>
          <w:sz w:val="28"/>
          <w:szCs w:val="28"/>
        </w:rPr>
      </w:pPr>
      <w:r w:rsidRPr="00A01CB4">
        <w:rPr>
          <w:rFonts w:ascii="Times New Roman" w:hAnsi="Times New Roman" w:cs="Times New Roman"/>
          <w:sz w:val="28"/>
          <w:szCs w:val="28"/>
        </w:rPr>
        <w:t>Наше счастье — жить такой судьбою.</w:t>
      </w:r>
    </w:p>
    <w:sectPr w:rsidR="001E67CA" w:rsidRPr="00A01CB4" w:rsidSect="001E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1CB4"/>
    <w:rsid w:val="001E67CA"/>
    <w:rsid w:val="0024664E"/>
    <w:rsid w:val="002A1346"/>
    <w:rsid w:val="00336C74"/>
    <w:rsid w:val="00A01CB4"/>
    <w:rsid w:val="00D6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4</cp:revision>
  <dcterms:created xsi:type="dcterms:W3CDTF">2014-02-27T11:47:00Z</dcterms:created>
  <dcterms:modified xsi:type="dcterms:W3CDTF">2015-09-30T08:54:00Z</dcterms:modified>
</cp:coreProperties>
</file>